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3192" w14:textId="24C455DA" w:rsidR="00AD5352" w:rsidRPr="005105F9" w:rsidRDefault="00AD5352" w:rsidP="005105F9">
      <w:pPr>
        <w:pStyle w:val="a3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105F9">
        <w:rPr>
          <w:rFonts w:ascii="Times New Roman" w:hAnsi="Times New Roman" w:cs="Times New Roman"/>
          <w:b/>
          <w:bCs/>
          <w:sz w:val="40"/>
          <w:szCs w:val="40"/>
        </w:rPr>
        <w:t>ПРОГРАМА</w:t>
      </w:r>
    </w:p>
    <w:p w14:paraId="4525CFE2" w14:textId="5A69A1AD" w:rsidR="00AD5352" w:rsidRDefault="005E595C" w:rsidP="005105F9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2679103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E2E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C0097">
        <w:rPr>
          <w:rFonts w:ascii="Times New Roman" w:hAnsi="Times New Roman" w:cs="Times New Roman"/>
          <w:b/>
          <w:bCs/>
          <w:sz w:val="28"/>
          <w:szCs w:val="28"/>
        </w:rPr>
        <w:t>Міжнародної</w:t>
      </w:r>
      <w:r w:rsidR="00AD5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науково-практичної </w:t>
      </w:r>
      <w:r w:rsidR="00AD5352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конференції </w:t>
      </w:r>
      <w:proofErr w:type="spellStart"/>
      <w:r w:rsidR="00AD5352">
        <w:rPr>
          <w:rFonts w:ascii="Times New Roman" w:hAnsi="Times New Roman" w:cs="Times New Roman"/>
          <w:b/>
          <w:bCs/>
          <w:sz w:val="28"/>
          <w:szCs w:val="28"/>
          <w:lang w:val="en-US"/>
        </w:rPr>
        <w:t>OSHAgro</w:t>
      </w:r>
      <w:proofErr w:type="spellEnd"/>
      <w:r w:rsidR="00AD5352">
        <w:rPr>
          <w:rFonts w:ascii="Times New Roman" w:hAnsi="Times New Roman" w:cs="Times New Roman"/>
          <w:b/>
          <w:bCs/>
          <w:sz w:val="28"/>
          <w:szCs w:val="28"/>
        </w:rPr>
        <w:t xml:space="preserve"> – 2021</w:t>
      </w:r>
      <w:bookmarkEnd w:id="0"/>
    </w:p>
    <w:p w14:paraId="6A9DC992" w14:textId="4DC8F1B2" w:rsidR="005105F9" w:rsidRPr="002411FC" w:rsidRDefault="00AD5352" w:rsidP="005105F9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і місце проведення: 30 вересня 2021 року.</w:t>
      </w:r>
    </w:p>
    <w:p w14:paraId="33A7A91D" w14:textId="424AE1E5" w:rsidR="00AD5352" w:rsidRDefault="00AD5352" w:rsidP="005105F9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НУБІП України, вул.</w:t>
      </w:r>
      <w:r w:rsidR="004C0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Героїв Оборони, 1</w:t>
      </w:r>
      <w:r w:rsidR="004C009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C009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корпус, м.</w:t>
      </w:r>
      <w:r w:rsidR="004C0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Київ</w:t>
      </w:r>
    </w:p>
    <w:p w14:paraId="52E337CC" w14:textId="77777777" w:rsidR="004C0097" w:rsidRDefault="004C0097" w:rsidP="005105F9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90"/>
        <w:gridCol w:w="222"/>
        <w:gridCol w:w="4147"/>
        <w:gridCol w:w="3486"/>
      </w:tblGrid>
      <w:tr w:rsidR="00AD5352" w14:paraId="45E04DA3" w14:textId="77777777" w:rsidTr="005105F9">
        <w:tc>
          <w:tcPr>
            <w:tcW w:w="916" w:type="pct"/>
            <w:gridSpan w:val="2"/>
          </w:tcPr>
          <w:p w14:paraId="777F51CF" w14:textId="4A6E92D2" w:rsidR="00AD5352" w:rsidRDefault="00AD5352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</w:tc>
        <w:tc>
          <w:tcPr>
            <w:tcW w:w="4084" w:type="pct"/>
            <w:gridSpan w:val="2"/>
          </w:tcPr>
          <w:p w14:paraId="445682AF" w14:textId="75FEE322" w:rsidR="00AD5352" w:rsidRDefault="00AD5352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слухачів</w:t>
            </w:r>
          </w:p>
        </w:tc>
      </w:tr>
      <w:tr w:rsidR="00AD5352" w14:paraId="51BBAE6B" w14:textId="77777777" w:rsidTr="005105F9">
        <w:tc>
          <w:tcPr>
            <w:tcW w:w="5000" w:type="pct"/>
            <w:gridSpan w:val="4"/>
            <w:shd w:val="clear" w:color="auto" w:fill="FFFF00"/>
          </w:tcPr>
          <w:p w14:paraId="404C7F47" w14:textId="7917F935" w:rsidR="00AD5352" w:rsidRDefault="007155EA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Секція</w:t>
            </w:r>
            <w:r w:rsidR="00AD5352" w:rsidRPr="0051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 </w:t>
            </w:r>
            <w:bookmarkStart w:id="1" w:name="_Hlk82679775"/>
            <w:r w:rsidR="00AD5352" w:rsidRPr="0051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питання законодавчих вимог з безпеки праці та охорони здоров’я працівників</w:t>
            </w:r>
            <w:bookmarkEnd w:id="1"/>
          </w:p>
        </w:tc>
      </w:tr>
      <w:tr w:rsidR="00AD5352" w14:paraId="30FE6CDA" w14:textId="77777777" w:rsidTr="005105F9">
        <w:tc>
          <w:tcPr>
            <w:tcW w:w="797" w:type="pct"/>
          </w:tcPr>
          <w:p w14:paraId="281F20BB" w14:textId="5E2C8455" w:rsidR="00AD5352" w:rsidRDefault="00AD5352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9.00 - 9.</w:t>
            </w:r>
            <w:r w:rsid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38" w:type="pct"/>
            <w:gridSpan w:val="2"/>
          </w:tcPr>
          <w:p w14:paraId="4D3761F3" w14:textId="14715381" w:rsidR="00AD5352" w:rsidRPr="00463891" w:rsidRDefault="00521C00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Відкриття конференції. Вітальне слово</w:t>
            </w:r>
            <w:r w:rsidR="00CB1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5" w:type="pct"/>
          </w:tcPr>
          <w:p w14:paraId="60B59412" w14:textId="3EA2C649" w:rsidR="00AD5352" w:rsidRPr="002411FC" w:rsidRDefault="00521C00" w:rsidP="005105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1C00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механіко-технологічного факультету НУБІП України, </w:t>
            </w:r>
            <w:r w:rsidRPr="00614578">
              <w:rPr>
                <w:rFonts w:ascii="Times New Roman" w:hAnsi="Times New Roman" w:cs="Times New Roman"/>
                <w:sz w:val="28"/>
                <w:szCs w:val="28"/>
              </w:rPr>
              <w:t>доктор технічних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Вячеслав</w:t>
            </w:r>
            <w:proofErr w:type="spellEnd"/>
            <w:r w:rsidRP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ратішко</w:t>
            </w:r>
            <w:proofErr w:type="spellEnd"/>
          </w:p>
        </w:tc>
      </w:tr>
      <w:tr w:rsidR="00521C00" w14:paraId="09BB399A" w14:textId="77777777" w:rsidTr="005105F9">
        <w:tc>
          <w:tcPr>
            <w:tcW w:w="797" w:type="pct"/>
          </w:tcPr>
          <w:p w14:paraId="73192B8C" w14:textId="5E5A8025" w:rsidR="00521C00" w:rsidRDefault="00521C00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9.10 - 9.30</w:t>
            </w:r>
          </w:p>
        </w:tc>
        <w:tc>
          <w:tcPr>
            <w:tcW w:w="2338" w:type="pct"/>
            <w:gridSpan w:val="2"/>
          </w:tcPr>
          <w:p w14:paraId="21AC2475" w14:textId="77777777" w:rsidR="00521C00" w:rsidRDefault="00521C00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91">
              <w:rPr>
                <w:rFonts w:ascii="Times New Roman" w:hAnsi="Times New Roman" w:cs="Times New Roman"/>
                <w:sz w:val="28"/>
                <w:szCs w:val="28"/>
              </w:rPr>
              <w:t>Проект ЄС – МОП в Україні</w:t>
            </w:r>
            <w:r w:rsidR="00CB1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A8944B" w14:textId="6F1444EB" w:rsidR="00964C6A" w:rsidRPr="00463891" w:rsidRDefault="00964C6A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6A">
              <w:rPr>
                <w:rFonts w:ascii="Times New Roman" w:hAnsi="Times New Roman" w:cs="Times New Roman"/>
                <w:sz w:val="28"/>
                <w:szCs w:val="28"/>
              </w:rPr>
              <w:t xml:space="preserve">Наближення до міжнародних і європейських стандартів: холодний душ чи тепла ванна? </w:t>
            </w:r>
            <w:proofErr w:type="spellStart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>Approximation</w:t>
            </w:r>
            <w:proofErr w:type="spellEnd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 xml:space="preserve"> EU OSH </w:t>
            </w:r>
            <w:proofErr w:type="spellStart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>standards</w:t>
            </w:r>
            <w:proofErr w:type="spellEnd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>cold</w:t>
            </w:r>
            <w:proofErr w:type="spellEnd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>shower</w:t>
            </w:r>
            <w:proofErr w:type="spellEnd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>warm</w:t>
            </w:r>
            <w:proofErr w:type="spellEnd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>bath</w:t>
            </w:r>
            <w:proofErr w:type="spellEnd"/>
            <w:r w:rsidRPr="00964C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65" w:type="pct"/>
          </w:tcPr>
          <w:p w14:paraId="094DD399" w14:textId="059DA674" w:rsidR="00521C00" w:rsidRPr="00AD5352" w:rsidRDefault="00521C00" w:rsidP="0051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52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проекту ЄС – МОП </w:t>
            </w:r>
            <w:proofErr w:type="spellStart"/>
            <w:r w:rsidRPr="00AD5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Антоніо</w:t>
            </w:r>
            <w:proofErr w:type="spellEnd"/>
            <w:r w:rsidRPr="00AD5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5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Сантош</w:t>
            </w:r>
            <w:proofErr w:type="spellEnd"/>
          </w:p>
        </w:tc>
      </w:tr>
      <w:tr w:rsidR="00AD5352" w14:paraId="1DAAA51C" w14:textId="77777777" w:rsidTr="005105F9">
        <w:tc>
          <w:tcPr>
            <w:tcW w:w="797" w:type="pct"/>
          </w:tcPr>
          <w:p w14:paraId="2BA2B9C5" w14:textId="4CDB19B1" w:rsidR="00AD5352" w:rsidRDefault="00AD5352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9.30 - </w:t>
            </w:r>
            <w:r w:rsid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38" w:type="pct"/>
            <w:gridSpan w:val="2"/>
          </w:tcPr>
          <w:p w14:paraId="1CBD747D" w14:textId="759E0F85" w:rsidR="00AD5352" w:rsidRPr="00E8753F" w:rsidRDefault="00E8753F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Розвиток охорони праці та стан виробничого травматизму в Україні та світі. Реформування охорони праці в Україні згідно з Концепцією.</w:t>
            </w:r>
          </w:p>
        </w:tc>
        <w:tc>
          <w:tcPr>
            <w:tcW w:w="1865" w:type="pct"/>
          </w:tcPr>
          <w:p w14:paraId="2B2AA28C" w14:textId="0C077202" w:rsidR="00AD5352" w:rsidRDefault="002379B2" w:rsidP="005105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9B2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редактор журналу «Охорона праці» </w:t>
            </w:r>
            <w:r w:rsidRPr="00237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Дмитро Матвійчук</w:t>
            </w:r>
          </w:p>
        </w:tc>
      </w:tr>
      <w:tr w:rsidR="00AD5352" w14:paraId="2C6B449B" w14:textId="77777777" w:rsidTr="005105F9">
        <w:tc>
          <w:tcPr>
            <w:tcW w:w="797" w:type="pct"/>
          </w:tcPr>
          <w:p w14:paraId="368CEB41" w14:textId="623053F5" w:rsidR="00AD5352" w:rsidRDefault="00521C00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9.50</w:t>
            </w:r>
            <w:r w:rsidR="00237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7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38" w:type="pct"/>
            <w:gridSpan w:val="2"/>
          </w:tcPr>
          <w:p w14:paraId="5729EC69" w14:textId="356FB29D" w:rsidR="00AD5352" w:rsidRDefault="002379B2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9B2">
              <w:rPr>
                <w:rFonts w:ascii="Times New Roman" w:hAnsi="Times New Roman" w:cs="Times New Roman"/>
                <w:sz w:val="28"/>
                <w:szCs w:val="28"/>
              </w:rPr>
              <w:t>Заходи щодо зниження рівня виробничого травматизму в агропромисловому комплексі України в сучасних умовах праці.</w:t>
            </w:r>
          </w:p>
        </w:tc>
        <w:tc>
          <w:tcPr>
            <w:tcW w:w="1865" w:type="pct"/>
          </w:tcPr>
          <w:p w14:paraId="7E5F6323" w14:textId="14AD5D3E" w:rsidR="00AD5352" w:rsidRDefault="002379B2" w:rsidP="005105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9B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 Державної служби України з питань праці, начальник відділу нагляду в АПК та СКС департаменту нагляду в промисловості і на об’єктах підвищеної небезпеки, </w:t>
            </w:r>
            <w:proofErr w:type="spellStart"/>
            <w:r w:rsidRPr="002379B2"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 w:rsidRPr="00237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01C2">
              <w:t xml:space="preserve"> </w:t>
            </w:r>
            <w:r w:rsidRPr="00237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Микола </w:t>
            </w:r>
            <w:proofErr w:type="spellStart"/>
            <w:r w:rsidRPr="00237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Радіонов</w:t>
            </w:r>
            <w:proofErr w:type="spellEnd"/>
          </w:p>
        </w:tc>
      </w:tr>
      <w:tr w:rsidR="00AD5352" w14:paraId="57DE1514" w14:textId="77777777" w:rsidTr="005105F9">
        <w:tc>
          <w:tcPr>
            <w:tcW w:w="797" w:type="pct"/>
          </w:tcPr>
          <w:p w14:paraId="2A33B0C6" w14:textId="28E83245" w:rsidR="00AD5352" w:rsidRDefault="002379B2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0 - 10.</w:t>
            </w:r>
            <w:r w:rsid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38" w:type="pct"/>
            <w:gridSpan w:val="2"/>
          </w:tcPr>
          <w:p w14:paraId="1C1153D4" w14:textId="7BA8B054" w:rsidR="00AD5352" w:rsidRPr="007102A1" w:rsidRDefault="007102A1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A1">
              <w:rPr>
                <w:rFonts w:ascii="Times New Roman" w:hAnsi="Times New Roman" w:cs="Times New Roman"/>
                <w:sz w:val="28"/>
                <w:szCs w:val="28"/>
              </w:rPr>
              <w:t>Розслідування нещасних випадків на виробництві</w:t>
            </w:r>
          </w:p>
        </w:tc>
        <w:tc>
          <w:tcPr>
            <w:tcW w:w="1865" w:type="pct"/>
          </w:tcPr>
          <w:p w14:paraId="5FC9B2D2" w14:textId="35011929" w:rsidR="00AD5352" w:rsidRDefault="00614578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ProbaProRegular" w:hAnsi="ProbaProRegular"/>
                <w:color w:val="1D1D1B"/>
                <w:sz w:val="26"/>
                <w:szCs w:val="26"/>
                <w:shd w:val="clear" w:color="auto" w:fill="FFFFFF"/>
              </w:rPr>
              <w:t xml:space="preserve">Начальник управління інспекційної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Державної служби України з питань праці,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ProbaProRegular" w:hAnsi="ProbaProRegular"/>
                <w:color w:val="1D1D1B"/>
                <w:sz w:val="26"/>
                <w:szCs w:val="26"/>
                <w:shd w:val="clear" w:color="auto" w:fill="FFFFFF"/>
              </w:rPr>
              <w:t xml:space="preserve"> </w:t>
            </w:r>
            <w:r w:rsidRPr="0070496F">
              <w:rPr>
                <w:rFonts w:ascii="ProbaProRegular" w:hAnsi="ProbaProRegular"/>
                <w:b/>
                <w:bCs/>
                <w:color w:val="1D1D1B"/>
                <w:sz w:val="26"/>
                <w:szCs w:val="26"/>
                <w:shd w:val="clear" w:color="auto" w:fill="FFFFFF"/>
              </w:rPr>
              <w:t>Олег Гнатюк</w:t>
            </w:r>
          </w:p>
        </w:tc>
      </w:tr>
      <w:tr w:rsidR="00AD5352" w14:paraId="78DE5241" w14:textId="77777777" w:rsidTr="005105F9">
        <w:tc>
          <w:tcPr>
            <w:tcW w:w="797" w:type="pct"/>
          </w:tcPr>
          <w:p w14:paraId="7DDB8497" w14:textId="4271A3CA" w:rsidR="00AD5352" w:rsidRDefault="00614578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0 - 11.</w:t>
            </w:r>
            <w:r w:rsid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38" w:type="pct"/>
            <w:gridSpan w:val="2"/>
          </w:tcPr>
          <w:p w14:paraId="697A9D5F" w14:textId="5D5E750F" w:rsidR="00AD5352" w:rsidRDefault="00614578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57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студентських </w:t>
            </w:r>
            <w:r w:rsidR="00521C00" w:rsidRPr="00614578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r w:rsidRPr="00614578">
              <w:rPr>
                <w:rFonts w:ascii="Times New Roman" w:hAnsi="Times New Roman" w:cs="Times New Roman"/>
                <w:sz w:val="28"/>
                <w:szCs w:val="28"/>
              </w:rPr>
              <w:t xml:space="preserve"> ESOSH «Смарт Безпека»</w:t>
            </w:r>
            <w:r w:rsidR="00CB1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5" w:type="pct"/>
          </w:tcPr>
          <w:p w14:paraId="123BE187" w14:textId="64C601FB" w:rsidR="00614578" w:rsidRPr="002411FC" w:rsidRDefault="00614578" w:rsidP="005105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578">
              <w:rPr>
                <w:rFonts w:ascii="Times New Roman" w:hAnsi="Times New Roman" w:cs="Times New Roman"/>
                <w:sz w:val="28"/>
                <w:szCs w:val="28"/>
              </w:rPr>
              <w:t xml:space="preserve">Голова правління Європейського співтовариства з охорони праці ESOSH, </w:t>
            </w:r>
            <w:proofErr w:type="spellStart"/>
            <w:r w:rsidRPr="00614578"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 w:rsidRPr="006145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4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Керівник департаменту ОП, ОД, ЦЗ </w:t>
            </w:r>
            <w:proofErr w:type="spellStart"/>
            <w:r w:rsidRPr="00614578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61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578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61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578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 Богданова</w:t>
            </w:r>
          </w:p>
          <w:p w14:paraId="30C0101B" w14:textId="77777777" w:rsidR="005105F9" w:rsidRPr="002411FC" w:rsidRDefault="005105F9" w:rsidP="005105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36ABFB" w14:textId="77777777" w:rsidR="005105F9" w:rsidRPr="002411FC" w:rsidRDefault="005105F9" w:rsidP="0051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443EB" w14:textId="77777777" w:rsidR="00AD5352" w:rsidRDefault="00AD5352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4578" w14:paraId="53C5078F" w14:textId="77777777" w:rsidTr="005105F9">
        <w:tc>
          <w:tcPr>
            <w:tcW w:w="5000" w:type="pct"/>
            <w:gridSpan w:val="4"/>
            <w:shd w:val="clear" w:color="auto" w:fill="FFFF00"/>
          </w:tcPr>
          <w:p w14:paraId="1A1C891E" w14:textId="6BEB9F9E" w:rsidR="00614578" w:rsidRDefault="007155EA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Секція</w:t>
            </w:r>
            <w:r w:rsidR="00614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2. </w:t>
            </w:r>
            <w:bookmarkStart w:id="2" w:name="_Hlk82679864"/>
            <w:r w:rsidR="00614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питання керування професійними ризиками в системах управління безпеки праці та здоров’я працівників</w:t>
            </w:r>
            <w:bookmarkEnd w:id="2"/>
          </w:p>
        </w:tc>
      </w:tr>
      <w:tr w:rsidR="00614578" w14:paraId="17D1DEF1" w14:textId="77777777" w:rsidTr="005105F9">
        <w:tc>
          <w:tcPr>
            <w:tcW w:w="916" w:type="pct"/>
            <w:gridSpan w:val="2"/>
          </w:tcPr>
          <w:p w14:paraId="40BC2680" w14:textId="618953EE" w:rsidR="00614578" w:rsidRDefault="00614578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 w:rsid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0– 11.</w:t>
            </w:r>
            <w:r w:rsid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19" w:type="pct"/>
          </w:tcPr>
          <w:p w14:paraId="0D1DE388" w14:textId="0BBD9BDE" w:rsidR="00E332A6" w:rsidRPr="00E332A6" w:rsidRDefault="00E332A6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2A6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ризик-орієнтовного мислення керівників, спеціалістів та робітників в охороні здоров’я та безпеки праці </w:t>
            </w:r>
            <w:r w:rsidR="00463891" w:rsidRPr="00463891">
              <w:rPr>
                <w:rFonts w:ascii="Times New Roman" w:hAnsi="Times New Roman" w:cs="Times New Roman"/>
                <w:sz w:val="28"/>
                <w:szCs w:val="28"/>
              </w:rPr>
              <w:t>на українських підприємств</w:t>
            </w:r>
            <w:r w:rsidR="00AB69B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B1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5" w:type="pct"/>
          </w:tcPr>
          <w:p w14:paraId="4EAE8284" w14:textId="7370A3A8" w:rsidR="00614578" w:rsidRDefault="00614578" w:rsidP="005105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578">
              <w:rPr>
                <w:rFonts w:ascii="Times New Roman" w:hAnsi="Times New Roman" w:cs="Times New Roman"/>
                <w:sz w:val="28"/>
                <w:szCs w:val="28"/>
              </w:rPr>
              <w:t xml:space="preserve">Професор Міжнародного Інституту Менеджменту, провідний викладач Академії управління ризиками в системах менеджменту, доктор технічних наук </w:t>
            </w:r>
            <w:r w:rsidRPr="00614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Віталій </w:t>
            </w:r>
            <w:proofErr w:type="spellStart"/>
            <w:r w:rsidRPr="00614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Цопа</w:t>
            </w:r>
            <w:proofErr w:type="spellEnd"/>
          </w:p>
        </w:tc>
      </w:tr>
      <w:tr w:rsidR="00614578" w14:paraId="5DA64BEF" w14:textId="77777777" w:rsidTr="005105F9">
        <w:tc>
          <w:tcPr>
            <w:tcW w:w="916" w:type="pct"/>
            <w:gridSpan w:val="2"/>
          </w:tcPr>
          <w:p w14:paraId="496F1903" w14:textId="7D6CE301" w:rsidR="00614578" w:rsidRDefault="00614578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 w:rsid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</w:t>
            </w:r>
            <w:r w:rsidR="004C0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C0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19" w:type="pct"/>
          </w:tcPr>
          <w:p w14:paraId="461F6ED1" w14:textId="719DD10D" w:rsidR="00614578" w:rsidRDefault="00054FD0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FD0">
              <w:rPr>
                <w:rFonts w:ascii="Times New Roman" w:hAnsi="Times New Roman" w:cs="Times New Roman"/>
                <w:sz w:val="28"/>
                <w:szCs w:val="28"/>
              </w:rPr>
              <w:t>Охорона праці та стан виробничого травматизму в лісовій галузі</w:t>
            </w:r>
            <w:r w:rsidR="004638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3891" w:rsidRPr="00463891">
              <w:rPr>
                <w:rFonts w:ascii="Times New Roman" w:hAnsi="Times New Roman" w:cs="Times New Roman"/>
                <w:sz w:val="28"/>
                <w:szCs w:val="28"/>
              </w:rPr>
              <w:t>Напрямки вдосконалення системи управління охорони здоров’я та безпеки праці робітників в лісовій галузі.</w:t>
            </w:r>
          </w:p>
        </w:tc>
        <w:tc>
          <w:tcPr>
            <w:tcW w:w="1865" w:type="pct"/>
          </w:tcPr>
          <w:p w14:paraId="3EEB22E4" w14:textId="40132777" w:rsidR="00614578" w:rsidRPr="00054FD0" w:rsidRDefault="00054FD0" w:rsidP="0051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D0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використання лісових ресурсів </w:t>
            </w:r>
            <w:proofErr w:type="spellStart"/>
            <w:r w:rsidRPr="00054FD0">
              <w:rPr>
                <w:rFonts w:ascii="Times New Roman" w:hAnsi="Times New Roman" w:cs="Times New Roman"/>
                <w:sz w:val="28"/>
                <w:szCs w:val="28"/>
              </w:rPr>
              <w:t>Держлісагенства</w:t>
            </w:r>
            <w:proofErr w:type="spellEnd"/>
            <w:r w:rsidRPr="00054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Андрій </w:t>
            </w:r>
            <w:proofErr w:type="spellStart"/>
            <w:r w:rsidRPr="00054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Мусійовський</w:t>
            </w:r>
            <w:proofErr w:type="spellEnd"/>
          </w:p>
        </w:tc>
      </w:tr>
      <w:tr w:rsidR="00614578" w14:paraId="5648D96C" w14:textId="77777777" w:rsidTr="005105F9">
        <w:tc>
          <w:tcPr>
            <w:tcW w:w="916" w:type="pct"/>
            <w:gridSpan w:val="2"/>
          </w:tcPr>
          <w:p w14:paraId="5FF21C9A" w14:textId="496F874A" w:rsidR="00614578" w:rsidRDefault="006E4B17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C0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C0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0-12.</w:t>
            </w:r>
            <w:r w:rsidR="004C0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19" w:type="pct"/>
          </w:tcPr>
          <w:p w14:paraId="664017E9" w14:textId="041137D8" w:rsidR="00614578" w:rsidRPr="00521C00" w:rsidRDefault="00521C00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00">
              <w:rPr>
                <w:rFonts w:ascii="Times New Roman" w:hAnsi="Times New Roman" w:cs="Times New Roman"/>
                <w:sz w:val="28"/>
                <w:szCs w:val="28"/>
              </w:rPr>
              <w:t xml:space="preserve">Що зробив </w:t>
            </w:r>
            <w:proofErr w:type="spellStart"/>
            <w:r w:rsidRPr="00521C00">
              <w:rPr>
                <w:rFonts w:ascii="Times New Roman" w:hAnsi="Times New Roman" w:cs="Times New Roman"/>
                <w:sz w:val="28"/>
                <w:szCs w:val="28"/>
              </w:rPr>
              <w:t>коронавірус</w:t>
            </w:r>
            <w:proofErr w:type="spellEnd"/>
            <w:r w:rsidRPr="00521C00">
              <w:rPr>
                <w:rFonts w:ascii="Times New Roman" w:hAnsi="Times New Roman" w:cs="Times New Roman"/>
                <w:sz w:val="28"/>
                <w:szCs w:val="28"/>
              </w:rPr>
              <w:t xml:space="preserve"> оцінка ризиків і можливостей</w:t>
            </w:r>
            <w:r w:rsidR="00CB1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5" w:type="pct"/>
          </w:tcPr>
          <w:p w14:paraId="43E228ED" w14:textId="32EDF3DC" w:rsidR="00614578" w:rsidRDefault="001C67E1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Pr="00D33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5EA" w:rsidRPr="00D33B8D">
              <w:rPr>
                <w:rFonts w:ascii="Times New Roman" w:hAnsi="Times New Roman" w:cs="Times New Roman"/>
                <w:sz w:val="28"/>
                <w:szCs w:val="28"/>
              </w:rPr>
              <w:t>кафедри охорони праці та цивільної безпеки Національного ТУ «Дніпровська політехніка»</w:t>
            </w:r>
            <w:r w:rsidR="007155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1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5EA" w:rsidRPr="00D14B84">
              <w:rPr>
                <w:rFonts w:ascii="Times New Roman" w:hAnsi="Times New Roman" w:cs="Times New Roman"/>
                <w:sz w:val="28"/>
                <w:szCs w:val="28"/>
              </w:rPr>
              <w:t>доктор технічних наук</w:t>
            </w:r>
            <w:r w:rsidR="00715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5EA" w:rsidRPr="00715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Сергій </w:t>
            </w:r>
            <w:proofErr w:type="spellStart"/>
            <w:r w:rsidR="007155EA" w:rsidRPr="00715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Чеберячко</w:t>
            </w:r>
            <w:proofErr w:type="spellEnd"/>
          </w:p>
        </w:tc>
      </w:tr>
      <w:tr w:rsidR="00521C00" w14:paraId="616A8311" w14:textId="77777777" w:rsidTr="005105F9">
        <w:tc>
          <w:tcPr>
            <w:tcW w:w="916" w:type="pct"/>
            <w:gridSpan w:val="2"/>
          </w:tcPr>
          <w:p w14:paraId="16AB2269" w14:textId="0D8840E4" w:rsidR="00521C00" w:rsidRDefault="00521C00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  <w:r w:rsidR="004C0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0-12.</w:t>
            </w:r>
            <w:r w:rsidR="004C0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77C29751" w14:textId="4E330748" w:rsidR="00521C00" w:rsidRDefault="00521C00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9" w:type="pct"/>
          </w:tcPr>
          <w:p w14:paraId="7F33F316" w14:textId="386F66C4" w:rsidR="00521C00" w:rsidRPr="00521C00" w:rsidRDefault="00521C00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00">
              <w:rPr>
                <w:rFonts w:ascii="Times New Roman" w:hAnsi="Times New Roman" w:cs="Times New Roman"/>
                <w:sz w:val="28"/>
                <w:szCs w:val="28"/>
              </w:rPr>
              <w:t xml:space="preserve">Оцінка ризиків при виборі і експлуатації засобів індивідуального захисту органів дихання в умовах пандемії. </w:t>
            </w:r>
          </w:p>
        </w:tc>
        <w:tc>
          <w:tcPr>
            <w:tcW w:w="1865" w:type="pct"/>
          </w:tcPr>
          <w:p w14:paraId="07018C28" w14:textId="25EBE53C" w:rsidR="00521C00" w:rsidRDefault="00521C00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82686106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1C00">
              <w:rPr>
                <w:rFonts w:ascii="Times New Roman" w:hAnsi="Times New Roman" w:cs="Times New Roman"/>
                <w:sz w:val="28"/>
                <w:szCs w:val="28"/>
              </w:rPr>
              <w:t>оцент кафедри охорони праці та цивільної безпеки НТУ Дніпровська політехніка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 w:rsidRPr="00521C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2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Дмитро Радчук</w:t>
            </w:r>
            <w:bookmarkEnd w:id="3"/>
          </w:p>
        </w:tc>
      </w:tr>
      <w:tr w:rsidR="00521C00" w14:paraId="1DB7FDFC" w14:textId="77777777" w:rsidTr="005105F9">
        <w:tc>
          <w:tcPr>
            <w:tcW w:w="916" w:type="pct"/>
            <w:gridSpan w:val="2"/>
          </w:tcPr>
          <w:p w14:paraId="13635A75" w14:textId="5280BCA2" w:rsidR="00521C00" w:rsidRDefault="00521C00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  <w:r w:rsidR="004C0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5-12.</w:t>
            </w:r>
            <w:r w:rsidR="004C0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6FD0EFE3" w14:textId="77777777" w:rsidR="00521C00" w:rsidRDefault="00521C00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9" w:type="pct"/>
          </w:tcPr>
          <w:p w14:paraId="3D8FD2CC" w14:textId="239802AE" w:rsidR="00521C00" w:rsidRPr="00521C00" w:rsidRDefault="004C0097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97">
              <w:rPr>
                <w:rFonts w:ascii="Times New Roman" w:hAnsi="Times New Roman" w:cs="Times New Roman"/>
                <w:sz w:val="28"/>
                <w:szCs w:val="28"/>
              </w:rPr>
              <w:t>Оцінка ризиків методом FRAM транспортних систем агрокомплексу</w:t>
            </w:r>
            <w:r w:rsidR="00CB1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0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5" w:type="pct"/>
          </w:tcPr>
          <w:p w14:paraId="5196B559" w14:textId="15C9250B" w:rsidR="00521C00" w:rsidRDefault="004C0097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82686159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0097">
              <w:rPr>
                <w:rFonts w:ascii="Times New Roman" w:hAnsi="Times New Roman" w:cs="Times New Roman"/>
                <w:sz w:val="28"/>
                <w:szCs w:val="28"/>
              </w:rPr>
              <w:t>оцент кафедри управління на транспорті</w:t>
            </w:r>
            <w:r w:rsidR="00981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C6E" w:rsidRPr="00521C00">
              <w:rPr>
                <w:rFonts w:ascii="Times New Roman" w:hAnsi="Times New Roman" w:cs="Times New Roman"/>
                <w:sz w:val="28"/>
                <w:szCs w:val="28"/>
              </w:rPr>
              <w:t>НТУ Дніпровська політехніка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 w:rsidRPr="00521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0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Олег Дерюгін</w:t>
            </w:r>
            <w:bookmarkEnd w:id="4"/>
          </w:p>
        </w:tc>
      </w:tr>
      <w:tr w:rsidR="00614578" w14:paraId="0DAB4DC8" w14:textId="77777777" w:rsidTr="005105F9">
        <w:tc>
          <w:tcPr>
            <w:tcW w:w="916" w:type="pct"/>
            <w:gridSpan w:val="2"/>
          </w:tcPr>
          <w:p w14:paraId="1B5DD314" w14:textId="6A601382" w:rsidR="00614578" w:rsidRDefault="006E4B17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12.40-13.00</w:t>
            </w:r>
          </w:p>
        </w:tc>
        <w:tc>
          <w:tcPr>
            <w:tcW w:w="2219" w:type="pct"/>
          </w:tcPr>
          <w:p w14:paraId="79777204" w14:textId="48E859BC" w:rsidR="00614578" w:rsidRDefault="00AB69BB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891">
              <w:rPr>
                <w:rFonts w:ascii="Times New Roman" w:hAnsi="Times New Roman" w:cs="Times New Roman"/>
                <w:sz w:val="28"/>
                <w:szCs w:val="28"/>
              </w:rPr>
              <w:t xml:space="preserve">Європейські програми навчання питанням </w:t>
            </w:r>
            <w:r w:rsidRPr="00AB69BB">
              <w:rPr>
                <w:rFonts w:ascii="Times New Roman" w:hAnsi="Times New Roman" w:cs="Times New Roman"/>
                <w:sz w:val="28"/>
                <w:szCs w:val="28"/>
              </w:rPr>
              <w:t xml:space="preserve">керування ризиками в охороні </w:t>
            </w:r>
            <w:r w:rsidRPr="00463891">
              <w:rPr>
                <w:rFonts w:ascii="Times New Roman" w:hAnsi="Times New Roman" w:cs="Times New Roman"/>
                <w:sz w:val="28"/>
                <w:szCs w:val="28"/>
              </w:rPr>
              <w:t>здоров’я та безпеки праці робітників.</w:t>
            </w:r>
          </w:p>
        </w:tc>
        <w:tc>
          <w:tcPr>
            <w:tcW w:w="1865" w:type="pct"/>
          </w:tcPr>
          <w:p w14:paraId="765DF5CA" w14:textId="14C9FC54" w:rsidR="00614578" w:rsidRPr="007155EA" w:rsidRDefault="007155EA" w:rsidP="005105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Jennet </w:t>
            </w:r>
            <w:proofErr w:type="spellStart"/>
            <w:r w:rsidRPr="0071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Arshimova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Managing Director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(MD, </w:t>
            </w:r>
            <w:proofErr w:type="spellStart"/>
            <w:r w:rsidRPr="0071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IDip</w:t>
            </w:r>
            <w:proofErr w:type="spellEnd"/>
            <w:r w:rsidRPr="0071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 NEBOSH, Grad IOSH, AIIRSM)</w:t>
            </w:r>
          </w:p>
        </w:tc>
      </w:tr>
      <w:tr w:rsidR="006E4B17" w14:paraId="38568297" w14:textId="77777777" w:rsidTr="005105F9">
        <w:tc>
          <w:tcPr>
            <w:tcW w:w="916" w:type="pct"/>
            <w:gridSpan w:val="2"/>
            <w:shd w:val="clear" w:color="auto" w:fill="00B050"/>
          </w:tcPr>
          <w:p w14:paraId="7F5AC1EC" w14:textId="7F120A75" w:rsidR="006E4B17" w:rsidRDefault="006E4B17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13.00-13.30</w:t>
            </w:r>
          </w:p>
        </w:tc>
        <w:tc>
          <w:tcPr>
            <w:tcW w:w="4084" w:type="pct"/>
            <w:gridSpan w:val="2"/>
            <w:shd w:val="clear" w:color="auto" w:fill="00B050"/>
          </w:tcPr>
          <w:p w14:paraId="27C7D581" w14:textId="622E4186" w:rsidR="006E4B17" w:rsidRDefault="006E4B17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Кава-брейк</w:t>
            </w:r>
          </w:p>
        </w:tc>
      </w:tr>
      <w:tr w:rsidR="006E4B17" w14:paraId="6F7E6AC8" w14:textId="77777777" w:rsidTr="005105F9">
        <w:tc>
          <w:tcPr>
            <w:tcW w:w="5000" w:type="pct"/>
            <w:gridSpan w:val="4"/>
            <w:shd w:val="clear" w:color="auto" w:fill="FFFF00"/>
          </w:tcPr>
          <w:p w14:paraId="58AC9289" w14:textId="38069275" w:rsidR="006E4B17" w:rsidRDefault="007155EA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Секція</w:t>
            </w:r>
            <w:r w:rsidR="006E4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3. </w:t>
            </w:r>
            <w:bookmarkStart w:id="5" w:name="_Hlk82679918"/>
            <w:r w:rsidR="006E4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Практичні аспекти керування професійними ризиками на підприємствах</w:t>
            </w:r>
            <w:bookmarkEnd w:id="5"/>
          </w:p>
        </w:tc>
      </w:tr>
      <w:tr w:rsidR="006E4B17" w14:paraId="5B3DF9F4" w14:textId="77777777" w:rsidTr="005105F9">
        <w:tc>
          <w:tcPr>
            <w:tcW w:w="916" w:type="pct"/>
            <w:gridSpan w:val="2"/>
          </w:tcPr>
          <w:p w14:paraId="0AB315E4" w14:textId="14BAEE0C" w:rsidR="006E4B17" w:rsidRDefault="006E4B17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13.30-13.50</w:t>
            </w:r>
          </w:p>
        </w:tc>
        <w:tc>
          <w:tcPr>
            <w:tcW w:w="2219" w:type="pct"/>
          </w:tcPr>
          <w:p w14:paraId="135B94A9" w14:textId="19ABA34E" w:rsidR="006E4B17" w:rsidRDefault="00463891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891">
              <w:rPr>
                <w:rFonts w:ascii="Times New Roman" w:hAnsi="Times New Roman" w:cs="Times New Roman"/>
                <w:sz w:val="28"/>
                <w:szCs w:val="28"/>
              </w:rPr>
              <w:t>Керування ризиками небезпек в системі управління охорони здоров’я та безпеки праці працівників на виробничих активах Кернел</w:t>
            </w:r>
            <w:r w:rsidR="00CB1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5" w:type="pct"/>
          </w:tcPr>
          <w:p w14:paraId="7207D5ED" w14:textId="77777777" w:rsidR="006E4B17" w:rsidRPr="006E4B17" w:rsidRDefault="006E4B17" w:rsidP="0051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17">
              <w:rPr>
                <w:rFonts w:ascii="Times New Roman" w:hAnsi="Times New Roman" w:cs="Times New Roman"/>
                <w:sz w:val="28"/>
                <w:szCs w:val="28"/>
              </w:rPr>
              <w:t>Керівник відділу охорони праці дивізіонних виробничих активів Кернел</w:t>
            </w:r>
            <w:r w:rsidRPr="006E4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Сергій Росс</w:t>
            </w:r>
          </w:p>
          <w:p w14:paraId="3B62E027" w14:textId="77777777" w:rsidR="006E4B17" w:rsidRDefault="006E4B17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4B17" w14:paraId="4BF7D632" w14:textId="77777777" w:rsidTr="005105F9">
        <w:tc>
          <w:tcPr>
            <w:tcW w:w="916" w:type="pct"/>
            <w:gridSpan w:val="2"/>
          </w:tcPr>
          <w:p w14:paraId="2CB61A93" w14:textId="077B8D3B" w:rsidR="006E4B17" w:rsidRDefault="006E4B17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13.50-14.10</w:t>
            </w:r>
          </w:p>
        </w:tc>
        <w:tc>
          <w:tcPr>
            <w:tcW w:w="2219" w:type="pct"/>
          </w:tcPr>
          <w:p w14:paraId="4F9C3AB5" w14:textId="68A4B5DC" w:rsidR="006E4B17" w:rsidRPr="00463891" w:rsidRDefault="00463891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91"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 проведення </w:t>
            </w:r>
            <w:r w:rsidR="00C26991"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внутрішніх </w:t>
            </w:r>
            <w:r w:rsidRPr="00463891">
              <w:rPr>
                <w:rFonts w:ascii="Times New Roman" w:hAnsi="Times New Roman" w:cs="Times New Roman"/>
                <w:sz w:val="28"/>
                <w:szCs w:val="28"/>
              </w:rPr>
              <w:t>інспекції на підприємстві</w:t>
            </w:r>
            <w:r w:rsidR="00CB1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263AD0" w14:textId="45DF9885" w:rsidR="00463891" w:rsidRDefault="00463891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5" w:type="pct"/>
          </w:tcPr>
          <w:p w14:paraId="12AB2D5C" w14:textId="3507D122" w:rsidR="006E4B17" w:rsidRPr="006E4B17" w:rsidRDefault="006E4B17" w:rsidP="0051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1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генерального директора з безпеки праці та промислової безпеки Цеппелін </w:t>
            </w:r>
            <w:r w:rsidRPr="006E4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Леонід </w:t>
            </w:r>
            <w:proofErr w:type="spellStart"/>
            <w:r w:rsidRPr="006E4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Полев</w:t>
            </w:r>
            <w:proofErr w:type="spellEnd"/>
          </w:p>
        </w:tc>
      </w:tr>
      <w:tr w:rsidR="006E4B17" w14:paraId="0C263E57" w14:textId="77777777" w:rsidTr="005105F9">
        <w:tc>
          <w:tcPr>
            <w:tcW w:w="5000" w:type="pct"/>
            <w:gridSpan w:val="4"/>
            <w:shd w:val="clear" w:color="auto" w:fill="FFFF00"/>
          </w:tcPr>
          <w:p w14:paraId="4CEF1C87" w14:textId="3C4EE164" w:rsidR="006E4B17" w:rsidRPr="006E4B17" w:rsidRDefault="007155EA" w:rsidP="005105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Секція</w:t>
            </w:r>
            <w:r w:rsidR="006E4B17" w:rsidRPr="006E4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4.</w:t>
            </w:r>
            <w:r w:rsidR="006E4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6" w:name="_Hlk82679956"/>
            <w:r w:rsidR="006E4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 охороною здоров’я працівників</w:t>
            </w:r>
            <w:bookmarkEnd w:id="6"/>
          </w:p>
        </w:tc>
      </w:tr>
      <w:tr w:rsidR="006E4B17" w14:paraId="5D1D7C33" w14:textId="77777777" w:rsidTr="005105F9">
        <w:tc>
          <w:tcPr>
            <w:tcW w:w="916" w:type="pct"/>
            <w:gridSpan w:val="2"/>
          </w:tcPr>
          <w:p w14:paraId="356138D6" w14:textId="3FB1DA7C" w:rsidR="006E4B17" w:rsidRDefault="006E4B17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14.10-14.30</w:t>
            </w:r>
          </w:p>
        </w:tc>
        <w:tc>
          <w:tcPr>
            <w:tcW w:w="2219" w:type="pct"/>
          </w:tcPr>
          <w:p w14:paraId="6DCE40A8" w14:textId="6E46F594" w:rsidR="006E4B17" w:rsidRPr="00D53FA8" w:rsidRDefault="004C0097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FA8">
              <w:rPr>
                <w:rFonts w:ascii="Times New Roman" w:hAnsi="Times New Roman" w:cs="Times New Roman"/>
                <w:sz w:val="28"/>
                <w:szCs w:val="28"/>
              </w:rPr>
              <w:t>Лайм-бореліоз</w:t>
            </w:r>
            <w:proofErr w:type="spellEnd"/>
            <w:r w:rsidRPr="00D53FA8">
              <w:rPr>
                <w:rFonts w:ascii="Times New Roman" w:hAnsi="Times New Roman" w:cs="Times New Roman"/>
                <w:sz w:val="28"/>
                <w:szCs w:val="28"/>
              </w:rPr>
              <w:t>. Основні клінічні прояви інфекції. Засоби профілактики.</w:t>
            </w:r>
          </w:p>
        </w:tc>
        <w:tc>
          <w:tcPr>
            <w:tcW w:w="1865" w:type="pct"/>
          </w:tcPr>
          <w:p w14:paraId="22874CAF" w14:textId="77777777" w:rsidR="0099408C" w:rsidRDefault="006E4B17" w:rsidP="005105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інфекційних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8C">
              <w:rPr>
                <w:rFonts w:ascii="Times New Roman" w:hAnsi="Times New Roman" w:cs="Times New Roman"/>
                <w:sz w:val="28"/>
                <w:szCs w:val="28"/>
              </w:rPr>
              <w:t>Тернопільського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національного медичного університету ім.</w:t>
            </w:r>
            <w:r w:rsidR="0099408C" w:rsidRPr="00994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C9361D9" w14:textId="369F90EB" w:rsidR="006E4B17" w:rsidRPr="006E4B17" w:rsidRDefault="006E4B17" w:rsidP="0051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І.Я. Горбачевського, доктор м</w:t>
            </w:r>
            <w:r w:rsidR="00BE348E">
              <w:rPr>
                <w:rFonts w:ascii="Times New Roman" w:hAnsi="Times New Roman" w:cs="Times New Roman"/>
                <w:sz w:val="28"/>
                <w:szCs w:val="28"/>
              </w:rPr>
              <w:t xml:space="preserve">едичних наук </w:t>
            </w:r>
            <w:r w:rsidR="00BE348E" w:rsidRPr="00BE34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Марія Шкільна</w:t>
            </w:r>
          </w:p>
        </w:tc>
      </w:tr>
      <w:tr w:rsidR="006E4B17" w14:paraId="5CB052D0" w14:textId="77777777" w:rsidTr="005105F9">
        <w:tc>
          <w:tcPr>
            <w:tcW w:w="916" w:type="pct"/>
            <w:gridSpan w:val="2"/>
          </w:tcPr>
          <w:p w14:paraId="78DF5E4F" w14:textId="2C31FC14" w:rsidR="006E4B17" w:rsidRDefault="006E4B17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C14325" w14:textId="6F3C8015" w:rsidR="006E4B17" w:rsidRDefault="006E4B17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14.30-14.</w:t>
            </w:r>
            <w:r w:rsidR="004C0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19" w:type="pct"/>
          </w:tcPr>
          <w:p w14:paraId="03399E8A" w14:textId="11E1A08D" w:rsidR="006E4B17" w:rsidRPr="00D53FA8" w:rsidRDefault="00793173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A8">
              <w:rPr>
                <w:rFonts w:ascii="Times New Roman" w:hAnsi="Times New Roman" w:cs="Times New Roman"/>
                <w:sz w:val="28"/>
                <w:szCs w:val="28"/>
              </w:rPr>
              <w:t>Система забезпечення здоров’я працівників. Атестація робочих місць як оцінка ризиків професійних захворювань</w:t>
            </w:r>
            <w:r w:rsidR="00CB1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5" w:type="pct"/>
          </w:tcPr>
          <w:p w14:paraId="5483BB2B" w14:textId="2E4F2E1E" w:rsidR="006E4B17" w:rsidRPr="006E4B17" w:rsidRDefault="00BE348E" w:rsidP="0051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охорони праці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біотехнічних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НУБІПУ,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к.б.н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34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Білько</w:t>
            </w:r>
            <w:proofErr w:type="spellEnd"/>
            <w:r w:rsidRPr="00BE34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48E" w14:paraId="5D3C691B" w14:textId="77777777" w:rsidTr="005105F9">
        <w:tc>
          <w:tcPr>
            <w:tcW w:w="5000" w:type="pct"/>
            <w:gridSpan w:val="4"/>
            <w:shd w:val="clear" w:color="auto" w:fill="00B0F0"/>
          </w:tcPr>
          <w:p w14:paraId="124ADE3C" w14:textId="7C633D49" w:rsidR="00BE348E" w:rsidRDefault="00BE348E" w:rsidP="0051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Майстер - клас</w:t>
            </w:r>
          </w:p>
        </w:tc>
      </w:tr>
      <w:tr w:rsidR="00E332A6" w14:paraId="0F8341E5" w14:textId="77777777" w:rsidTr="005105F9">
        <w:tc>
          <w:tcPr>
            <w:tcW w:w="916" w:type="pct"/>
            <w:gridSpan w:val="2"/>
          </w:tcPr>
          <w:p w14:paraId="513FE5AB" w14:textId="53C7C551" w:rsidR="00E332A6" w:rsidRDefault="00E332A6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10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10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</w:t>
            </w:r>
            <w:r w:rsidR="00710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10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19" w:type="pct"/>
          </w:tcPr>
          <w:p w14:paraId="1B5ABCDF" w14:textId="66DE5CB4" w:rsidR="00E332A6" w:rsidRPr="00E332A6" w:rsidRDefault="00463891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82680001"/>
            <w:r w:rsidRPr="00463891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положення керування ризиками небезпек та можливостей в системах управління охорони здоров’я та безпеки праці робітників (згідно вимог 45001:2018 та положень </w:t>
            </w:r>
            <w:r w:rsidRPr="00463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463891">
              <w:rPr>
                <w:rFonts w:ascii="Times New Roman" w:hAnsi="Times New Roman" w:cs="Times New Roman"/>
                <w:sz w:val="28"/>
                <w:szCs w:val="28"/>
              </w:rPr>
              <w:t xml:space="preserve"> 31000:2018, </w:t>
            </w:r>
            <w:r w:rsidRPr="00463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IEC</w:t>
            </w:r>
            <w:r w:rsidRPr="00463891">
              <w:rPr>
                <w:rFonts w:ascii="Times New Roman" w:hAnsi="Times New Roman" w:cs="Times New Roman"/>
                <w:sz w:val="28"/>
                <w:szCs w:val="28"/>
              </w:rPr>
              <w:t xml:space="preserve"> 31010:2019 та інших).</w:t>
            </w:r>
            <w:bookmarkEnd w:id="7"/>
          </w:p>
        </w:tc>
        <w:tc>
          <w:tcPr>
            <w:tcW w:w="1865" w:type="pct"/>
          </w:tcPr>
          <w:p w14:paraId="030C7222" w14:textId="5CB1204F" w:rsidR="00E332A6" w:rsidRDefault="00E332A6" w:rsidP="0051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78">
              <w:rPr>
                <w:rFonts w:ascii="Times New Roman" w:hAnsi="Times New Roman" w:cs="Times New Roman"/>
                <w:sz w:val="28"/>
                <w:szCs w:val="28"/>
              </w:rPr>
              <w:t xml:space="preserve">Професор Міжнародного Інституту Менеджменту, провідний викладач Академії управління ризиками в системах менеджменту, доктор технічних наук </w:t>
            </w:r>
            <w:r w:rsidRPr="00614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Віталій </w:t>
            </w:r>
            <w:proofErr w:type="spellStart"/>
            <w:r w:rsidRPr="00614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Цопа</w:t>
            </w:r>
            <w:proofErr w:type="spellEnd"/>
          </w:p>
        </w:tc>
      </w:tr>
      <w:tr w:rsidR="007102A1" w14:paraId="5E2D191D" w14:textId="77777777" w:rsidTr="005105F9">
        <w:tc>
          <w:tcPr>
            <w:tcW w:w="916" w:type="pct"/>
            <w:gridSpan w:val="2"/>
            <w:shd w:val="clear" w:color="auto" w:fill="FFC000"/>
          </w:tcPr>
          <w:p w14:paraId="12C608FA" w14:textId="33192A3F" w:rsidR="007102A1" w:rsidRDefault="007102A1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16.40-17.00</w:t>
            </w:r>
          </w:p>
        </w:tc>
        <w:tc>
          <w:tcPr>
            <w:tcW w:w="2219" w:type="pct"/>
            <w:shd w:val="clear" w:color="auto" w:fill="FFC000"/>
          </w:tcPr>
          <w:p w14:paraId="525320FB" w14:textId="3D5B311B" w:rsidR="007102A1" w:rsidRPr="00463891" w:rsidRDefault="007102A1" w:rsidP="00510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Підбиття підсумків конференції</w:t>
            </w:r>
          </w:p>
        </w:tc>
        <w:tc>
          <w:tcPr>
            <w:tcW w:w="1865" w:type="pct"/>
            <w:shd w:val="clear" w:color="auto" w:fill="FFC000"/>
          </w:tcPr>
          <w:p w14:paraId="5A2525EF" w14:textId="77777777" w:rsidR="007102A1" w:rsidRPr="00614578" w:rsidRDefault="007102A1" w:rsidP="0051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7E7EC2" w14:textId="77777777" w:rsidR="00AD5352" w:rsidRDefault="00AD5352" w:rsidP="005105F9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B6DEB" w14:textId="463405C8" w:rsidR="00AB69BB" w:rsidRDefault="00AB69BB" w:rsidP="005105F9">
      <w:pPr>
        <w:pStyle w:val="a3"/>
        <w:ind w:left="0"/>
        <w:jc w:val="both"/>
      </w:pPr>
      <w:r w:rsidRPr="00AB69BB">
        <w:rPr>
          <w:rFonts w:ascii="Times New Roman" w:hAnsi="Times New Roman" w:cs="Times New Roman"/>
          <w:sz w:val="28"/>
          <w:szCs w:val="28"/>
        </w:rPr>
        <w:t xml:space="preserve">Реєстрація на участь у </w:t>
      </w:r>
      <w:proofErr w:type="spellStart"/>
      <w:r w:rsidRPr="00AB69BB">
        <w:rPr>
          <w:rFonts w:ascii="Times New Roman" w:hAnsi="Times New Roman" w:cs="Times New Roman"/>
          <w:sz w:val="28"/>
          <w:szCs w:val="28"/>
        </w:rPr>
        <w:t>конференціії</w:t>
      </w:r>
      <w:proofErr w:type="spellEnd"/>
      <w:r w:rsidRPr="00AB69BB">
        <w:rPr>
          <w:rFonts w:ascii="Times New Roman" w:hAnsi="Times New Roman" w:cs="Times New Roman"/>
          <w:sz w:val="28"/>
          <w:szCs w:val="28"/>
        </w:rPr>
        <w:t xml:space="preserve"> за посиланням: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11F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hyperlink r:id="rId6" w:tgtFrame="_blank" w:history="1">
        <w:r>
          <w:rPr>
            <w:rStyle w:val="a5"/>
            <w:rFonts w:ascii="Arial" w:hAnsi="Arial" w:cs="Arial"/>
            <w:sz w:val="27"/>
            <w:szCs w:val="27"/>
          </w:rPr>
          <w:t>https://forms.gle/7gg2FgxcVJuEdCse9</w:t>
        </w:r>
      </w:hyperlink>
    </w:p>
    <w:p w14:paraId="12316C44" w14:textId="77777777" w:rsidR="005105F9" w:rsidRPr="002411FC" w:rsidRDefault="005105F9" w:rsidP="005105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DFACF7" w14:textId="0290E2D5" w:rsidR="00AB69BB" w:rsidRPr="00AB69BB" w:rsidRDefault="00AB69BB" w:rsidP="005105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9BB">
        <w:rPr>
          <w:rFonts w:ascii="Times New Roman" w:hAnsi="Times New Roman" w:cs="Times New Roman"/>
          <w:sz w:val="28"/>
          <w:szCs w:val="28"/>
        </w:rPr>
        <w:t>Всім учасникам конференції будуть надіслані тези конференції доповідачів, слайди майстер класу та електроні сертифікат</w:t>
      </w:r>
      <w:r w:rsidR="0099408C">
        <w:rPr>
          <w:rFonts w:ascii="Times New Roman" w:hAnsi="Times New Roman" w:cs="Times New Roman"/>
          <w:sz w:val="28"/>
          <w:szCs w:val="28"/>
        </w:rPr>
        <w:t>и</w:t>
      </w:r>
      <w:r w:rsidRPr="00AB69BB">
        <w:rPr>
          <w:rFonts w:ascii="Times New Roman" w:hAnsi="Times New Roman" w:cs="Times New Roman"/>
          <w:sz w:val="28"/>
          <w:szCs w:val="28"/>
        </w:rPr>
        <w:t xml:space="preserve"> учасників конференції.</w:t>
      </w:r>
    </w:p>
    <w:p w14:paraId="04FB4677" w14:textId="5278D0E1" w:rsidR="00AB69BB" w:rsidRPr="002411FC" w:rsidRDefault="00AB69BB" w:rsidP="005105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9BB">
        <w:rPr>
          <w:rFonts w:ascii="Times New Roman" w:hAnsi="Times New Roman" w:cs="Times New Roman"/>
          <w:sz w:val="28"/>
          <w:szCs w:val="28"/>
        </w:rPr>
        <w:t xml:space="preserve">Конференція пройде в </w:t>
      </w:r>
      <w:proofErr w:type="spellStart"/>
      <w:r w:rsidR="00C14648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C14648">
        <w:rPr>
          <w:rFonts w:ascii="Times New Roman" w:hAnsi="Times New Roman" w:cs="Times New Roman"/>
          <w:sz w:val="28"/>
          <w:szCs w:val="28"/>
        </w:rPr>
        <w:t xml:space="preserve"> та </w:t>
      </w:r>
      <w:r w:rsidRPr="00AB69BB">
        <w:rPr>
          <w:rFonts w:ascii="Times New Roman" w:hAnsi="Times New Roman" w:cs="Times New Roman"/>
          <w:sz w:val="28"/>
          <w:szCs w:val="28"/>
        </w:rPr>
        <w:t>онлайн</w:t>
      </w:r>
      <w:r w:rsidRPr="00AB69BB">
        <w:rPr>
          <w:rFonts w:ascii="Times New Roman" w:hAnsi="Times New Roman" w:cs="Times New Roman"/>
          <w:sz w:val="28"/>
          <w:szCs w:val="28"/>
          <w:lang w:val="ru-RU"/>
        </w:rPr>
        <w:t xml:space="preserve"> режим</w:t>
      </w:r>
      <w:r w:rsidRPr="00AB69BB">
        <w:rPr>
          <w:rFonts w:ascii="Times New Roman" w:hAnsi="Times New Roman" w:cs="Times New Roman"/>
          <w:sz w:val="28"/>
          <w:szCs w:val="28"/>
        </w:rPr>
        <w:t xml:space="preserve">і </w:t>
      </w:r>
      <w:r w:rsidR="00C14648">
        <w:rPr>
          <w:rFonts w:ascii="Times New Roman" w:hAnsi="Times New Roman" w:cs="Times New Roman"/>
          <w:sz w:val="28"/>
          <w:szCs w:val="28"/>
        </w:rPr>
        <w:t xml:space="preserve">на платформі </w:t>
      </w:r>
      <w:proofErr w:type="spellStart"/>
      <w:r w:rsidR="00C14648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</w:p>
    <w:p w14:paraId="58B3C001" w14:textId="77777777" w:rsidR="00AD5352" w:rsidRPr="004E2EDC" w:rsidRDefault="00AD5352" w:rsidP="005105F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5352" w:rsidRPr="004E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baPro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4E5"/>
    <w:multiLevelType w:val="hybridMultilevel"/>
    <w:tmpl w:val="4BD6C9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0CCA"/>
    <w:multiLevelType w:val="hybridMultilevel"/>
    <w:tmpl w:val="4BD6C9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A13"/>
    <w:multiLevelType w:val="hybridMultilevel"/>
    <w:tmpl w:val="4BD6C9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3D3D"/>
    <w:multiLevelType w:val="hybridMultilevel"/>
    <w:tmpl w:val="4BD6C9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6A77"/>
    <w:multiLevelType w:val="hybridMultilevel"/>
    <w:tmpl w:val="4BD6C9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102D6"/>
    <w:multiLevelType w:val="hybridMultilevel"/>
    <w:tmpl w:val="4BD6C9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7736"/>
    <w:multiLevelType w:val="hybridMultilevel"/>
    <w:tmpl w:val="4BD6C9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546CD"/>
    <w:multiLevelType w:val="hybridMultilevel"/>
    <w:tmpl w:val="4BD6C9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003AE"/>
    <w:multiLevelType w:val="hybridMultilevel"/>
    <w:tmpl w:val="4BD6C9D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65"/>
    <w:rsid w:val="00054FD0"/>
    <w:rsid w:val="001C67E1"/>
    <w:rsid w:val="002379B2"/>
    <w:rsid w:val="002411FC"/>
    <w:rsid w:val="002A48D9"/>
    <w:rsid w:val="00437765"/>
    <w:rsid w:val="00463891"/>
    <w:rsid w:val="004C0097"/>
    <w:rsid w:val="004E2EDC"/>
    <w:rsid w:val="005105F9"/>
    <w:rsid w:val="00521C00"/>
    <w:rsid w:val="005E595C"/>
    <w:rsid w:val="00614578"/>
    <w:rsid w:val="00642D90"/>
    <w:rsid w:val="006E01C2"/>
    <w:rsid w:val="006E4B17"/>
    <w:rsid w:val="0070496F"/>
    <w:rsid w:val="007102A1"/>
    <w:rsid w:val="007155EA"/>
    <w:rsid w:val="007414DD"/>
    <w:rsid w:val="00792AC7"/>
    <w:rsid w:val="00793173"/>
    <w:rsid w:val="008E56B1"/>
    <w:rsid w:val="0092696A"/>
    <w:rsid w:val="00964C6A"/>
    <w:rsid w:val="00981C6E"/>
    <w:rsid w:val="0099408C"/>
    <w:rsid w:val="009A1DE9"/>
    <w:rsid w:val="00A46A5A"/>
    <w:rsid w:val="00AB69BB"/>
    <w:rsid w:val="00AD5352"/>
    <w:rsid w:val="00B35BBC"/>
    <w:rsid w:val="00BA099D"/>
    <w:rsid w:val="00BE348E"/>
    <w:rsid w:val="00C14648"/>
    <w:rsid w:val="00C26991"/>
    <w:rsid w:val="00CB1AD9"/>
    <w:rsid w:val="00D14B84"/>
    <w:rsid w:val="00D33B8D"/>
    <w:rsid w:val="00D472FE"/>
    <w:rsid w:val="00D53FA8"/>
    <w:rsid w:val="00E332A6"/>
    <w:rsid w:val="00E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A33C"/>
  <w15:docId w15:val="{C7C14FC0-15FB-40A6-AF43-B91D462A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C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84"/>
    <w:pPr>
      <w:ind w:left="720"/>
      <w:contextualSpacing/>
    </w:pPr>
  </w:style>
  <w:style w:type="table" w:styleId="a4">
    <w:name w:val="Table Grid"/>
    <w:basedOn w:val="a1"/>
    <w:uiPriority w:val="39"/>
    <w:rsid w:val="00AD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21C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B6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7gg2FgxcVJuEdCse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9886-63FD-4527-946B-6D8E6CC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Билько Тамара</dc:creator>
  <cp:keywords/>
  <dc:description/>
  <cp:lastModifiedBy>Билько Тамара</cp:lastModifiedBy>
  <cp:revision>7</cp:revision>
  <dcterms:created xsi:type="dcterms:W3CDTF">2021-09-16T13:00:00Z</dcterms:created>
  <dcterms:modified xsi:type="dcterms:W3CDTF">2021-09-17T07:05:00Z</dcterms:modified>
</cp:coreProperties>
</file>